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94" w:rsidRPr="00CB3760" w:rsidRDefault="00151294" w:rsidP="00151294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Scenariusz zajęć kółka sz</w:t>
      </w:r>
      <w:r w:rsidR="004C70E1"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a</w:t>
      </w:r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chowego</w:t>
      </w:r>
    </w:p>
    <w:p w:rsidR="00151294" w:rsidRPr="00CB3760" w:rsidRDefault="00151294" w:rsidP="00151294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F2E35" w:rsidRPr="00CB3760" w:rsidRDefault="005F2E35" w:rsidP="00151294">
      <w:pPr>
        <w:spacing w:after="0" w:line="36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151294" w:rsidRPr="00CB3760" w:rsidRDefault="00151294" w:rsidP="00151294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Temat zajęć</w:t>
      </w:r>
      <w:proofErr w:type="gramStart"/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:</w:t>
      </w: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 </w:t>
      </w:r>
      <w:r w:rsidRPr="00CB3760">
        <w:rPr>
          <w:rFonts w:ascii="Times New Roman" w:hAnsi="Times New Roman"/>
          <w:sz w:val="28"/>
          <w:szCs w:val="28"/>
        </w:rPr>
        <w:t>Szachowa</w:t>
      </w:r>
      <w:proofErr w:type="gramEnd"/>
      <w:r w:rsidRPr="00CB3760">
        <w:rPr>
          <w:rFonts w:ascii="Times New Roman" w:hAnsi="Times New Roman"/>
          <w:sz w:val="28"/>
          <w:szCs w:val="28"/>
        </w:rPr>
        <w:t xml:space="preserve"> bitwa</w:t>
      </w:r>
      <w:r w:rsidR="002C66E4" w:rsidRPr="00CB3760">
        <w:rPr>
          <w:rFonts w:ascii="Times New Roman" w:hAnsi="Times New Roman"/>
          <w:sz w:val="28"/>
          <w:szCs w:val="28"/>
        </w:rPr>
        <w:t xml:space="preserve"> </w:t>
      </w:r>
      <w:r w:rsidR="007E603E">
        <w:rPr>
          <w:rFonts w:ascii="Times New Roman" w:hAnsi="Times New Roman"/>
          <w:sz w:val="28"/>
          <w:szCs w:val="28"/>
        </w:rPr>
        <w:t>- a</w:t>
      </w:r>
      <w:r w:rsidRPr="00CB3760">
        <w:rPr>
          <w:rFonts w:ascii="Times New Roman" w:hAnsi="Times New Roman"/>
          <w:sz w:val="28"/>
          <w:szCs w:val="28"/>
        </w:rPr>
        <w:t>naliza sytuacji szachowych.</w:t>
      </w:r>
    </w:p>
    <w:p w:rsidR="00151294" w:rsidRPr="00CB3760" w:rsidRDefault="00151294" w:rsidP="00151294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Klasa:</w:t>
      </w: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 1</w:t>
      </w:r>
    </w:p>
    <w:p w:rsidR="00151294" w:rsidRPr="00CB3760" w:rsidRDefault="00151294" w:rsidP="00151294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Czas trwania zajęć</w:t>
      </w:r>
      <w:proofErr w:type="gramStart"/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:</w:t>
      </w: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 45 minut</w:t>
      </w:r>
      <w:proofErr w:type="gramEnd"/>
    </w:p>
    <w:p w:rsidR="00151294" w:rsidRPr="00CB3760" w:rsidRDefault="00151294" w:rsidP="001512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 </w:t>
      </w:r>
    </w:p>
    <w:p w:rsidR="00151294" w:rsidRPr="00CB3760" w:rsidRDefault="00151294" w:rsidP="001512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151294" w:rsidRPr="00CB3760" w:rsidRDefault="00151294" w:rsidP="0015129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Cele ogólne:</w:t>
      </w:r>
    </w:p>
    <w:p w:rsidR="00151294" w:rsidRPr="00CB3760" w:rsidRDefault="00151294" w:rsidP="0015129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151294" w:rsidRPr="00CB3760" w:rsidRDefault="00151294" w:rsidP="0015129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- doskonalenie postawy uczciwego </w:t>
      </w:r>
      <w:r w:rsidR="00385DEF"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współzawodnictwa;</w:t>
      </w:r>
    </w:p>
    <w:p w:rsidR="00151294" w:rsidRPr="00CB3760" w:rsidRDefault="00151294" w:rsidP="0015129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- opanowanie umiejętności gry poszczególnymi figurami, zwracanie uwagi </w:t>
      </w:r>
      <w:r w:rsidR="002C66E4"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br/>
      </w:r>
      <w:r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 ich wartość bojową;</w:t>
      </w:r>
    </w:p>
    <w:p w:rsidR="00151294" w:rsidRPr="00CB3760" w:rsidRDefault="00151294" w:rsidP="0015129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- analiza i wy</w:t>
      </w:r>
      <w:r w:rsidR="002C66E4"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korzystanie sytuacji</w:t>
      </w:r>
      <w:r w:rsidR="00385DEF"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szachowych;</w:t>
      </w:r>
    </w:p>
    <w:p w:rsidR="00385DEF" w:rsidRPr="00CB3760" w:rsidRDefault="00385DEF" w:rsidP="00385DEF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- ćwiczenie turniejowego systemu rozgrywek szachowych</w:t>
      </w:r>
      <w:r w:rsidR="002C66E4"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;</w:t>
      </w:r>
    </w:p>
    <w:p w:rsidR="00151294" w:rsidRPr="00CB3760" w:rsidRDefault="002C66E4" w:rsidP="0015129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- </w:t>
      </w:r>
      <w:r w:rsidR="00151294"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wykorzystanie w grze podstawowej term</w:t>
      </w:r>
      <w:r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inologii z zakresu gry w szachy;</w:t>
      </w:r>
      <w:r w:rsidR="00151294"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roszada, przemiana pionó</w:t>
      </w:r>
      <w:r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w, bicie w przelocie</w:t>
      </w:r>
      <w:r w:rsidR="00151294" w:rsidRPr="00CB376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itp.</w:t>
      </w:r>
    </w:p>
    <w:p w:rsidR="00151294" w:rsidRPr="00CB3760" w:rsidRDefault="00151294" w:rsidP="0015129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151294" w:rsidRPr="00CB3760" w:rsidRDefault="00151294" w:rsidP="0015129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Cele szczegółowe:</w:t>
      </w:r>
    </w:p>
    <w:p w:rsidR="00B3117F" w:rsidRPr="00B3117F" w:rsidRDefault="00B3117F" w:rsidP="00B3117F">
      <w:pPr>
        <w:pStyle w:val="Tekstpodstawowy31"/>
        <w:spacing w:line="360" w:lineRule="auto"/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B3117F"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t>Wiadomości – uczeń:</w:t>
      </w:r>
    </w:p>
    <w:p w:rsidR="00B3117F" w:rsidRPr="00B3117F" w:rsidRDefault="00B3117F" w:rsidP="00B3117F">
      <w:pPr>
        <w:pStyle w:val="Tekstpodstawowy31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</w:pPr>
      <w:proofErr w:type="gramStart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>zna</w:t>
      </w:r>
      <w:proofErr w:type="gramEnd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 xml:space="preserve"> zasady gry, wartość i jakość poszczególnych figur oraz ich specyfikę; </w:t>
      </w:r>
    </w:p>
    <w:p w:rsidR="00B3117F" w:rsidRPr="00B3117F" w:rsidRDefault="00B3117F" w:rsidP="00B3117F">
      <w:pPr>
        <w:pStyle w:val="Tekstpodstawowy31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</w:pPr>
      <w:proofErr w:type="gramStart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>zna</w:t>
      </w:r>
      <w:proofErr w:type="gramEnd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 xml:space="preserve"> podstawową terminologię z zakresu gry w szachy; roszada, przemiana pionów, bicie w przelocie itp.</w:t>
      </w:r>
    </w:p>
    <w:p w:rsidR="00B3117F" w:rsidRPr="00B3117F" w:rsidRDefault="00B3117F" w:rsidP="00B3117F">
      <w:pPr>
        <w:pStyle w:val="Tekstpodstawowy31"/>
        <w:spacing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3117F"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t>Umiejętności – uczeń:</w:t>
      </w:r>
    </w:p>
    <w:p w:rsidR="00B3117F" w:rsidRPr="00B3117F" w:rsidRDefault="00B3117F" w:rsidP="00B3117F">
      <w:pPr>
        <w:pStyle w:val="Tekstpodstawowy31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>analizuje</w:t>
      </w:r>
      <w:proofErr w:type="gramEnd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 xml:space="preserve"> i wykorzystuje sytuacje szachowe oraz wyciąga wnioski;</w:t>
      </w:r>
    </w:p>
    <w:p w:rsidR="00B3117F" w:rsidRPr="00B3117F" w:rsidRDefault="00B3117F" w:rsidP="00B3117F">
      <w:pPr>
        <w:pStyle w:val="Tekstpodstawowy31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>ćwiczy</w:t>
      </w:r>
      <w:proofErr w:type="gramEnd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 xml:space="preserve"> umiejętności gry poszczególnymi figurami, zwraca uwagę na ich wartość bojową;</w:t>
      </w:r>
    </w:p>
    <w:p w:rsidR="00B3117F" w:rsidRPr="00B3117F" w:rsidRDefault="00B3117F" w:rsidP="00B3117F">
      <w:pPr>
        <w:pStyle w:val="Tekstpodstawowy31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>buduje</w:t>
      </w:r>
      <w:proofErr w:type="gramEnd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 xml:space="preserve"> strategię gry prowadzącą do mata.</w:t>
      </w:r>
    </w:p>
    <w:p w:rsidR="00B3117F" w:rsidRPr="00B3117F" w:rsidRDefault="00B3117F" w:rsidP="00B3117F">
      <w:pPr>
        <w:pStyle w:val="Tekstpodstawowy31"/>
        <w:spacing w:line="360" w:lineRule="auto"/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B3117F"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t>Postawy – uczeń:</w:t>
      </w:r>
    </w:p>
    <w:p w:rsidR="00B3117F" w:rsidRPr="00B3117F" w:rsidRDefault="00B3117F" w:rsidP="00B3117F">
      <w:pPr>
        <w:pStyle w:val="Tekstpodstawowy31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</w:pPr>
      <w:proofErr w:type="gramStart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>zgodnie</w:t>
      </w:r>
      <w:proofErr w:type="gramEnd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 xml:space="preserve"> współpracuje z rywalem;</w:t>
      </w:r>
    </w:p>
    <w:p w:rsidR="00B3117F" w:rsidRPr="00B3117F" w:rsidRDefault="00B3117F" w:rsidP="00B3117F">
      <w:pPr>
        <w:pStyle w:val="Tekstpodstawowy31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proofErr w:type="gramStart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>potrafi</w:t>
      </w:r>
      <w:proofErr w:type="gramEnd"/>
      <w:r w:rsidRPr="00B3117F">
        <w:rPr>
          <w:rFonts w:ascii="Times New Roman" w:hAnsi="Times New Roman" w:cs="Times New Roman"/>
          <w:bCs/>
          <w:i w:val="0"/>
          <w:color w:val="000000"/>
          <w:sz w:val="28"/>
          <w:szCs w:val="28"/>
          <w:lang w:eastAsia="pl-PL"/>
        </w:rPr>
        <w:t xml:space="preserve"> się pogodzić z niepowodzeniem;</w:t>
      </w:r>
    </w:p>
    <w:p w:rsidR="00B3117F" w:rsidRPr="00B3117F" w:rsidRDefault="00B3117F" w:rsidP="00B3117F">
      <w:pPr>
        <w:pStyle w:val="Tekstpodstawowy31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proofErr w:type="gramStart"/>
      <w:r w:rsidRPr="00B3117F">
        <w:rPr>
          <w:rFonts w:ascii="Times New Roman" w:hAnsi="Times New Roman"/>
          <w:bCs/>
          <w:i w:val="0"/>
          <w:color w:val="000000"/>
          <w:sz w:val="28"/>
          <w:szCs w:val="28"/>
          <w:lang w:eastAsia="pl-PL"/>
        </w:rPr>
        <w:lastRenderedPageBreak/>
        <w:t>doskonali</w:t>
      </w:r>
      <w:proofErr w:type="gramEnd"/>
      <w:r w:rsidRPr="00B3117F">
        <w:rPr>
          <w:rFonts w:ascii="Times New Roman" w:hAnsi="Times New Roman"/>
          <w:bCs/>
          <w:i w:val="0"/>
          <w:color w:val="000000"/>
          <w:sz w:val="28"/>
          <w:szCs w:val="28"/>
          <w:lang w:eastAsia="pl-PL"/>
        </w:rPr>
        <w:t xml:space="preserve"> postawy uczciwego współzawodnictwa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eastAsia="pl-PL"/>
        </w:rPr>
        <w:t>.</w:t>
      </w:r>
    </w:p>
    <w:p w:rsidR="00B3117F" w:rsidRPr="00B3117F" w:rsidRDefault="00B3117F" w:rsidP="00B3117F">
      <w:pPr>
        <w:pStyle w:val="Tekstpodstawowy31"/>
        <w:spacing w:line="360" w:lineRule="auto"/>
        <w:ind w:left="720"/>
        <w:rPr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</w:p>
    <w:p w:rsidR="00151294" w:rsidRPr="00CB3760" w:rsidRDefault="00151294" w:rsidP="0015129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Metody pracy</w:t>
      </w: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:</w:t>
      </w:r>
      <w:r w:rsidR="004C70E1"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pokazowo – oglądowa, problemowa, </w:t>
      </w: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praktyczna.</w:t>
      </w:r>
    </w:p>
    <w:p w:rsidR="00151294" w:rsidRPr="00CB3760" w:rsidRDefault="00151294" w:rsidP="0015129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Formy pracy</w:t>
      </w: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: indywidualna, w parach.</w:t>
      </w:r>
    </w:p>
    <w:p w:rsidR="00151294" w:rsidRPr="00CB3760" w:rsidRDefault="00151294" w:rsidP="00385DE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Środki dydaktyczne</w:t>
      </w: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: szachownica demonstracyjna, monitor interaktywny, szachownice i bierki dla uczniów, podręczniki, karty pracy.</w:t>
      </w:r>
    </w:p>
    <w:p w:rsidR="00151294" w:rsidRPr="00CB3760" w:rsidRDefault="00151294" w:rsidP="001512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151294" w:rsidRPr="00CB3760" w:rsidRDefault="00151294" w:rsidP="001512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Przebieg zajęć:</w:t>
      </w:r>
    </w:p>
    <w:p w:rsidR="00151294" w:rsidRPr="00CB3760" w:rsidRDefault="00151294" w:rsidP="0015129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151294" w:rsidRPr="00CB3760" w:rsidRDefault="00151294" w:rsidP="001512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Powitanie</w:t>
      </w:r>
      <w:r w:rsidR="00385DEF"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uczniów</w:t>
      </w: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151294" w:rsidRPr="00CB3760" w:rsidRDefault="00151294" w:rsidP="001512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Sprawdzenie listy obecności.</w:t>
      </w:r>
    </w:p>
    <w:p w:rsidR="00151294" w:rsidRPr="00CB3760" w:rsidRDefault="00151294" w:rsidP="001512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Krótkie przypomnienie ostatniego tematu zajęć w celu jego utrwalenia.</w:t>
      </w:r>
    </w:p>
    <w:p w:rsidR="00151294" w:rsidRPr="00CB3760" w:rsidRDefault="00151294" w:rsidP="001512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Zapoznanie uczniów z tematem zajęć.</w:t>
      </w:r>
    </w:p>
    <w:p w:rsidR="00151294" w:rsidRPr="00CB3760" w:rsidRDefault="00385DEF" w:rsidP="001512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Przypomnienie</w:t>
      </w:r>
      <w:r w:rsidR="00151294" w:rsidRPr="00CB37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wartości bojowej figur. </w:t>
      </w:r>
      <w:r w:rsidR="00151294" w:rsidRPr="00CB3760">
        <w:rPr>
          <w:rFonts w:ascii="Times New Roman" w:hAnsi="Times New Roman"/>
          <w:sz w:val="28"/>
          <w:szCs w:val="28"/>
        </w:rPr>
        <w:t xml:space="preserve">Praca z kartą pracy: przyporządkowanie figurom ich wartości. </w:t>
      </w:r>
    </w:p>
    <w:p w:rsidR="00385DEF" w:rsidRPr="00CB3760" w:rsidRDefault="00385DEF" w:rsidP="006074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760">
        <w:rPr>
          <w:rFonts w:ascii="Times New Roman" w:hAnsi="Times New Roman"/>
          <w:sz w:val="28"/>
          <w:szCs w:val="28"/>
        </w:rPr>
        <w:t xml:space="preserve">Rozegranie na monitorze interaktywnym partii szachów za pomocą programu komputerowego Lucas </w:t>
      </w:r>
      <w:proofErr w:type="spellStart"/>
      <w:r w:rsidRPr="00CB3760">
        <w:rPr>
          <w:rFonts w:ascii="Times New Roman" w:hAnsi="Times New Roman"/>
          <w:sz w:val="28"/>
          <w:szCs w:val="28"/>
        </w:rPr>
        <w:t>Chess</w:t>
      </w:r>
      <w:proofErr w:type="spellEnd"/>
      <w:r w:rsidRPr="00CB3760">
        <w:rPr>
          <w:rFonts w:ascii="Times New Roman" w:hAnsi="Times New Roman"/>
          <w:sz w:val="28"/>
          <w:szCs w:val="28"/>
        </w:rPr>
        <w:t xml:space="preserve">. </w:t>
      </w:r>
      <w:r w:rsidR="006074CD" w:rsidRPr="00CB3760">
        <w:rPr>
          <w:rFonts w:ascii="Times New Roman" w:hAnsi="Times New Roman"/>
          <w:sz w:val="28"/>
          <w:szCs w:val="28"/>
        </w:rPr>
        <w:t>Przypomnienie</w:t>
      </w:r>
      <w:r w:rsidRPr="00CB3760">
        <w:rPr>
          <w:rFonts w:ascii="Times New Roman" w:hAnsi="Times New Roman"/>
          <w:sz w:val="28"/>
          <w:szCs w:val="28"/>
        </w:rPr>
        <w:t xml:space="preserve"> </w:t>
      </w:r>
      <w:r w:rsidR="006074CD" w:rsidRPr="00CB3760">
        <w:rPr>
          <w:rFonts w:ascii="Times New Roman" w:hAnsi="Times New Roman"/>
          <w:sz w:val="28"/>
          <w:szCs w:val="28"/>
        </w:rPr>
        <w:t>zasad dotyczących</w:t>
      </w:r>
      <w:r w:rsidRPr="00CB3760">
        <w:rPr>
          <w:rFonts w:ascii="Times New Roman" w:hAnsi="Times New Roman"/>
          <w:sz w:val="28"/>
          <w:szCs w:val="28"/>
        </w:rPr>
        <w:t xml:space="preserve"> rozgrywania partii szachowej.</w:t>
      </w:r>
      <w:r w:rsidR="006074CD" w:rsidRPr="00CB3760">
        <w:rPr>
          <w:rFonts w:ascii="Times New Roman" w:hAnsi="Times New Roman"/>
          <w:sz w:val="28"/>
          <w:szCs w:val="28"/>
        </w:rPr>
        <w:t xml:space="preserve"> </w:t>
      </w:r>
      <w:r w:rsidR="005F2E35" w:rsidRPr="00CB3760">
        <w:rPr>
          <w:rFonts w:ascii="Times New Roman" w:hAnsi="Times New Roman"/>
          <w:sz w:val="28"/>
          <w:szCs w:val="28"/>
        </w:rPr>
        <w:t>(</w:t>
      </w:r>
      <w:r w:rsidR="006074CD" w:rsidRPr="00CB3760">
        <w:rPr>
          <w:rFonts w:ascii="Times New Roman" w:hAnsi="Times New Roman"/>
          <w:sz w:val="28"/>
          <w:szCs w:val="28"/>
        </w:rPr>
        <w:t>Podczas analizy sytuacji szachowych nauczyciel zwraca uwagę</w:t>
      </w:r>
      <w:r w:rsidR="002C66E4" w:rsidRPr="00CB3760">
        <w:rPr>
          <w:rFonts w:ascii="Times New Roman" w:hAnsi="Times New Roman"/>
          <w:sz w:val="28"/>
          <w:szCs w:val="28"/>
        </w:rPr>
        <w:t xml:space="preserve"> na to,</w:t>
      </w:r>
      <w:r w:rsidR="006074CD" w:rsidRPr="00CB3760">
        <w:rPr>
          <w:rFonts w:ascii="Times New Roman" w:hAnsi="Times New Roman"/>
          <w:sz w:val="28"/>
          <w:szCs w:val="28"/>
        </w:rPr>
        <w:t xml:space="preserve"> że w partiach szachowych zazwyczaj organizujemy atak na króla przeciwnika, mo</w:t>
      </w:r>
      <w:r w:rsidR="002C66E4" w:rsidRPr="00CB3760">
        <w:rPr>
          <w:rFonts w:ascii="Times New Roman" w:hAnsi="Times New Roman"/>
          <w:sz w:val="28"/>
          <w:szCs w:val="28"/>
        </w:rPr>
        <w:t>że się</w:t>
      </w:r>
      <w:r w:rsidR="006074CD" w:rsidRPr="00CB3760">
        <w:rPr>
          <w:rFonts w:ascii="Times New Roman" w:hAnsi="Times New Roman"/>
          <w:sz w:val="28"/>
          <w:szCs w:val="28"/>
        </w:rPr>
        <w:t xml:space="preserve"> jednak </w:t>
      </w:r>
      <w:r w:rsidR="002C66E4" w:rsidRPr="00CB3760">
        <w:rPr>
          <w:rFonts w:ascii="Times New Roman" w:hAnsi="Times New Roman"/>
          <w:sz w:val="28"/>
          <w:szCs w:val="28"/>
        </w:rPr>
        <w:t>zdarz</w:t>
      </w:r>
      <w:r w:rsidR="006074CD" w:rsidRPr="00CB3760">
        <w:rPr>
          <w:rFonts w:ascii="Times New Roman" w:hAnsi="Times New Roman"/>
          <w:sz w:val="28"/>
          <w:szCs w:val="28"/>
        </w:rPr>
        <w:t>yć, że będziemy się tylko bronić przed atakami przeciwnika.</w:t>
      </w:r>
      <w:r w:rsidR="005F2E35" w:rsidRPr="00CB3760">
        <w:rPr>
          <w:rFonts w:ascii="Times New Roman" w:hAnsi="Times New Roman"/>
          <w:sz w:val="28"/>
          <w:szCs w:val="28"/>
        </w:rPr>
        <w:t>)</w:t>
      </w:r>
      <w:r w:rsidR="006074CD" w:rsidRPr="00CB3760">
        <w:rPr>
          <w:rFonts w:ascii="Times New Roman" w:hAnsi="Times New Roman"/>
          <w:sz w:val="28"/>
          <w:szCs w:val="28"/>
        </w:rPr>
        <w:t xml:space="preserve">  Kontrola gry uczniów</w:t>
      </w:r>
      <w:r w:rsidR="002C66E4" w:rsidRPr="00CB3760">
        <w:rPr>
          <w:rFonts w:ascii="Times New Roman" w:hAnsi="Times New Roman"/>
          <w:sz w:val="28"/>
          <w:szCs w:val="28"/>
        </w:rPr>
        <w:t xml:space="preserve"> </w:t>
      </w:r>
      <w:r w:rsidR="006074CD" w:rsidRPr="00CB3760">
        <w:rPr>
          <w:rFonts w:ascii="Times New Roman" w:hAnsi="Times New Roman"/>
          <w:sz w:val="28"/>
          <w:szCs w:val="28"/>
        </w:rPr>
        <w:t>-</w:t>
      </w:r>
      <w:r w:rsidR="002C66E4" w:rsidRPr="00CB3760">
        <w:rPr>
          <w:rFonts w:ascii="Times New Roman" w:hAnsi="Times New Roman"/>
          <w:sz w:val="28"/>
          <w:szCs w:val="28"/>
        </w:rPr>
        <w:t xml:space="preserve"> </w:t>
      </w:r>
      <w:r w:rsidR="006074CD" w:rsidRPr="00CB3760">
        <w:rPr>
          <w:rFonts w:ascii="Times New Roman" w:hAnsi="Times New Roman"/>
          <w:sz w:val="28"/>
          <w:szCs w:val="28"/>
        </w:rPr>
        <w:t>udzielanie wskazówek.</w:t>
      </w:r>
    </w:p>
    <w:p w:rsidR="004924B9" w:rsidRPr="00CB3760" w:rsidRDefault="00151294" w:rsidP="00385D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760">
        <w:rPr>
          <w:rFonts w:ascii="Times New Roman" w:hAnsi="Times New Roman"/>
          <w:sz w:val="28"/>
          <w:szCs w:val="28"/>
        </w:rPr>
        <w:t xml:space="preserve">Rozdanie szachownic oraz bierek. </w:t>
      </w:r>
      <w:r w:rsidR="00385DEF" w:rsidRPr="00CB3760">
        <w:rPr>
          <w:rFonts w:ascii="Times New Roman" w:hAnsi="Times New Roman"/>
          <w:sz w:val="28"/>
          <w:szCs w:val="28"/>
        </w:rPr>
        <w:t xml:space="preserve">Rozegranie partii szachowej. </w:t>
      </w:r>
      <w:r w:rsidR="006074CD" w:rsidRPr="00CB3760">
        <w:rPr>
          <w:rFonts w:ascii="Times New Roman" w:hAnsi="Times New Roman"/>
          <w:sz w:val="28"/>
          <w:szCs w:val="28"/>
        </w:rPr>
        <w:t>Ćwiczenie roszady w parach. Kontrola gry uczniów</w:t>
      </w:r>
      <w:r w:rsidR="002C66E4" w:rsidRPr="00CB3760">
        <w:rPr>
          <w:rFonts w:ascii="Times New Roman" w:hAnsi="Times New Roman"/>
          <w:sz w:val="28"/>
          <w:szCs w:val="28"/>
        </w:rPr>
        <w:t xml:space="preserve"> </w:t>
      </w:r>
      <w:r w:rsidR="006074CD" w:rsidRPr="00CB3760">
        <w:rPr>
          <w:rFonts w:ascii="Times New Roman" w:hAnsi="Times New Roman"/>
          <w:sz w:val="28"/>
          <w:szCs w:val="28"/>
        </w:rPr>
        <w:t>-</w:t>
      </w:r>
      <w:r w:rsidR="002C66E4" w:rsidRPr="00CB3760">
        <w:rPr>
          <w:rFonts w:ascii="Times New Roman" w:hAnsi="Times New Roman"/>
          <w:sz w:val="28"/>
          <w:szCs w:val="28"/>
        </w:rPr>
        <w:t xml:space="preserve"> </w:t>
      </w:r>
      <w:r w:rsidR="006074CD" w:rsidRPr="00CB3760">
        <w:rPr>
          <w:rFonts w:ascii="Times New Roman" w:hAnsi="Times New Roman"/>
          <w:sz w:val="28"/>
          <w:szCs w:val="28"/>
        </w:rPr>
        <w:t>udzielanie wskazówek.</w:t>
      </w:r>
    </w:p>
    <w:p w:rsidR="00385DEF" w:rsidRDefault="00385DEF" w:rsidP="001512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760">
        <w:rPr>
          <w:rFonts w:ascii="Times New Roman" w:hAnsi="Times New Roman"/>
          <w:sz w:val="28"/>
          <w:szCs w:val="28"/>
        </w:rPr>
        <w:t>Podziękowanie wszystkim uczestnikom za grę i rozdanie naklejek motywujących.  Zwrócenie uwagi na prawidłowo zakończoną grę przez uczniów</w:t>
      </w:r>
      <w:r w:rsidR="002C66E4" w:rsidRPr="00CB3760">
        <w:rPr>
          <w:rFonts w:ascii="Times New Roman" w:hAnsi="Times New Roman"/>
          <w:sz w:val="28"/>
          <w:szCs w:val="28"/>
        </w:rPr>
        <w:t xml:space="preserve"> </w:t>
      </w:r>
      <w:r w:rsidRPr="00CB3760">
        <w:rPr>
          <w:rFonts w:ascii="Times New Roman" w:hAnsi="Times New Roman"/>
          <w:sz w:val="28"/>
          <w:szCs w:val="28"/>
        </w:rPr>
        <w:t xml:space="preserve">- podziękowanie partnerowi za grę. </w:t>
      </w:r>
    </w:p>
    <w:p w:rsidR="00CB3760" w:rsidRPr="00CB3760" w:rsidRDefault="00CB3760" w:rsidP="001512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Porządkowanie stanowisk pracy.</w:t>
      </w:r>
    </w:p>
    <w:p w:rsidR="00385DEF" w:rsidRPr="00CB3760" w:rsidRDefault="00B3117F" w:rsidP="001512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85DEF" w:rsidRPr="00CB3760">
        <w:rPr>
          <w:rFonts w:ascii="Times New Roman" w:hAnsi="Times New Roman"/>
          <w:sz w:val="28"/>
          <w:szCs w:val="28"/>
        </w:rPr>
        <w:t xml:space="preserve">Podsumowanie zajęć. </w:t>
      </w:r>
    </w:p>
    <w:p w:rsidR="00151294" w:rsidRPr="00CB3760" w:rsidRDefault="00151294" w:rsidP="001512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24B9" w:rsidRPr="00CB3760" w:rsidRDefault="004924B9" w:rsidP="00151294">
      <w:pPr>
        <w:spacing w:line="360" w:lineRule="auto"/>
        <w:jc w:val="both"/>
        <w:rPr>
          <w:rFonts w:ascii="Times New Roman" w:hAnsi="Times New Roman"/>
          <w:noProof/>
          <w:lang w:eastAsia="pl-PL"/>
        </w:rPr>
      </w:pPr>
    </w:p>
    <w:p w:rsidR="004924B9" w:rsidRPr="00CB3760" w:rsidRDefault="004924B9" w:rsidP="00151294">
      <w:pPr>
        <w:spacing w:line="360" w:lineRule="auto"/>
        <w:jc w:val="both"/>
        <w:rPr>
          <w:rFonts w:ascii="Times New Roman" w:hAnsi="Times New Roman"/>
          <w:noProof/>
          <w:lang w:eastAsia="pl-PL"/>
        </w:rPr>
      </w:pPr>
    </w:p>
    <w:p w:rsidR="004924B9" w:rsidRPr="00CB3760" w:rsidRDefault="004924B9" w:rsidP="00151294">
      <w:pPr>
        <w:spacing w:line="360" w:lineRule="auto"/>
        <w:jc w:val="both"/>
        <w:rPr>
          <w:rFonts w:ascii="Times New Roman" w:hAnsi="Times New Roman"/>
          <w:noProof/>
          <w:lang w:eastAsia="pl-PL"/>
        </w:rPr>
      </w:pPr>
    </w:p>
    <w:p w:rsidR="004924B9" w:rsidRPr="00CB3760" w:rsidRDefault="004924B9" w:rsidP="00151294">
      <w:pPr>
        <w:spacing w:line="360" w:lineRule="auto"/>
        <w:jc w:val="both"/>
        <w:rPr>
          <w:rFonts w:ascii="Times New Roman" w:hAnsi="Times New Roman"/>
          <w:noProof/>
          <w:lang w:eastAsia="pl-PL"/>
        </w:rPr>
      </w:pPr>
    </w:p>
    <w:p w:rsidR="004924B9" w:rsidRPr="00CB3760" w:rsidRDefault="004924B9" w:rsidP="00151294">
      <w:pPr>
        <w:spacing w:line="360" w:lineRule="auto"/>
        <w:jc w:val="both"/>
        <w:rPr>
          <w:rFonts w:ascii="Times New Roman" w:hAnsi="Times New Roman"/>
          <w:noProof/>
          <w:lang w:eastAsia="pl-PL"/>
        </w:rPr>
      </w:pPr>
    </w:p>
    <w:p w:rsidR="004924B9" w:rsidRPr="00CB3760" w:rsidRDefault="004924B9" w:rsidP="00151294">
      <w:pPr>
        <w:spacing w:line="360" w:lineRule="auto"/>
        <w:jc w:val="both"/>
        <w:rPr>
          <w:rFonts w:ascii="Times New Roman" w:hAnsi="Times New Roman"/>
          <w:noProof/>
          <w:lang w:eastAsia="pl-PL"/>
        </w:rPr>
      </w:pPr>
    </w:p>
    <w:p w:rsidR="00151294" w:rsidRPr="00CB3760" w:rsidRDefault="00151294" w:rsidP="001512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360B" w:rsidRPr="00CB3760" w:rsidRDefault="0076360B">
      <w:pPr>
        <w:rPr>
          <w:rFonts w:ascii="Times New Roman" w:hAnsi="Times New Roman"/>
        </w:rPr>
      </w:pPr>
    </w:p>
    <w:sectPr w:rsidR="0076360B" w:rsidRPr="00CB3760" w:rsidSect="00AC0E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1C" w:rsidRDefault="003E611C" w:rsidP="00E1695F">
      <w:pPr>
        <w:spacing w:after="0" w:line="240" w:lineRule="auto"/>
      </w:pPr>
      <w:r>
        <w:separator/>
      </w:r>
    </w:p>
  </w:endnote>
  <w:endnote w:type="continuationSeparator" w:id="0">
    <w:p w:rsidR="003E611C" w:rsidRDefault="003E611C" w:rsidP="00E1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17" w:rsidRDefault="00FD578C">
    <w:pPr>
      <w:pStyle w:val="Stopka"/>
      <w:jc w:val="right"/>
    </w:pPr>
    <w:r>
      <w:fldChar w:fldCharType="begin"/>
    </w:r>
    <w:r w:rsidR="008F1A17">
      <w:instrText>PAGE   \* MERGEFORMAT</w:instrText>
    </w:r>
    <w:r>
      <w:fldChar w:fldCharType="separate"/>
    </w:r>
    <w:r w:rsidR="007E603E">
      <w:rPr>
        <w:noProof/>
      </w:rPr>
      <w:t>2</w:t>
    </w:r>
    <w:r>
      <w:fldChar w:fldCharType="end"/>
    </w:r>
  </w:p>
  <w:p w:rsidR="008F6917" w:rsidRDefault="003E6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1C" w:rsidRDefault="003E611C" w:rsidP="00E1695F">
      <w:pPr>
        <w:spacing w:after="0" w:line="240" w:lineRule="auto"/>
      </w:pPr>
      <w:r>
        <w:separator/>
      </w:r>
    </w:p>
  </w:footnote>
  <w:footnote w:type="continuationSeparator" w:id="0">
    <w:p w:rsidR="003E611C" w:rsidRDefault="003E611C" w:rsidP="00E1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"/>
      </v:shape>
    </w:pict>
  </w:numPicBullet>
  <w:abstractNum w:abstractNumId="0">
    <w:nsid w:val="0E5F7AD5"/>
    <w:multiLevelType w:val="multilevel"/>
    <w:tmpl w:val="80A6B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7C1799D"/>
    <w:multiLevelType w:val="hybridMultilevel"/>
    <w:tmpl w:val="BD7CDA12"/>
    <w:lvl w:ilvl="0" w:tplc="6EE24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A38"/>
    <w:multiLevelType w:val="multilevel"/>
    <w:tmpl w:val="048E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0C77ADA"/>
    <w:multiLevelType w:val="multilevel"/>
    <w:tmpl w:val="8762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">
    <w:nsid w:val="3B6D0A84"/>
    <w:multiLevelType w:val="hybridMultilevel"/>
    <w:tmpl w:val="43081638"/>
    <w:lvl w:ilvl="0" w:tplc="E7AE8DC4">
      <w:start w:val="1"/>
      <w:numFmt w:val="bullet"/>
      <w:lvlText w:val=""/>
      <w:lvlPicBulletId w:val="0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294"/>
    <w:rsid w:val="00151294"/>
    <w:rsid w:val="00231E79"/>
    <w:rsid w:val="002C66E4"/>
    <w:rsid w:val="00385DEF"/>
    <w:rsid w:val="003E611C"/>
    <w:rsid w:val="004924B9"/>
    <w:rsid w:val="004C70E1"/>
    <w:rsid w:val="005F2E35"/>
    <w:rsid w:val="006074CD"/>
    <w:rsid w:val="0076360B"/>
    <w:rsid w:val="007E603E"/>
    <w:rsid w:val="008F1A17"/>
    <w:rsid w:val="009A23BD"/>
    <w:rsid w:val="00AB2028"/>
    <w:rsid w:val="00B3117F"/>
    <w:rsid w:val="00CB3760"/>
    <w:rsid w:val="00E1695F"/>
    <w:rsid w:val="00E61340"/>
    <w:rsid w:val="00FD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29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15129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5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94"/>
    <w:rPr>
      <w:rFonts w:ascii="Tahoma" w:eastAsia="Calibri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B3117F"/>
    <w:pPr>
      <w:suppressAutoHyphens/>
      <w:spacing w:after="0" w:line="120" w:lineRule="auto"/>
    </w:pPr>
    <w:rPr>
      <w:rFonts w:ascii="Bookman Old Style" w:eastAsia="Times New Roman" w:hAnsi="Bookman Old Style" w:cs="Bookman Old Style"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8C26-BD88-49DF-92FF-0EC29812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2018-03-15T22:44:00Z</cp:lastPrinted>
  <dcterms:created xsi:type="dcterms:W3CDTF">2018-06-01T04:39:00Z</dcterms:created>
  <dcterms:modified xsi:type="dcterms:W3CDTF">2018-06-01T04:39:00Z</dcterms:modified>
</cp:coreProperties>
</file>